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Практикум по математике Maximum 10 класс. Часть 2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Цель освоения программы - обобщение и системати</w:t>
      </w:r>
      <w:r>
        <w:rPr>
          <w:sz w:val="28"/>
          <w:szCs w:val="28"/>
        </w:rPr>
        <w:t xml:space="preserve">зация системы знаний и умений, </w:t>
      </w:r>
      <w:r>
        <w:rPr>
          <w:sz w:val="28"/>
          <w:szCs w:val="28"/>
        </w:rPr>
        <w:t xml:space="preserve">полученных в школьном курсе математики, необходимых для успешной подготовки учащихся к государственной (итоговой) аттестации в форме ЕГЭ и изучения математики в вузе.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Выражения и уравнения 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Текстовые задачи практического содержания.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Экономические задачи практического содержания.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32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19</w:t>
      </w:r>
      <w:r>
        <w:rPr>
          <w:sz w:val="28"/>
          <w:szCs w:val="28"/>
          <w:highlight w:val="white"/>
        </w:rPr>
        <w:t xml:space="preserve">.01.2026 г. по 19.05.2026 г.</w:t>
      </w:r>
      <w:r>
        <w:rPr>
          <w:sz w:val="28"/>
          <w:szCs w:val="28"/>
        </w:rPr>
        <w:t xml:space="preserve">, 4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1,5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2026-02-25T08:20:00Z</dcterms:created>
  <dcterms:modified xsi:type="dcterms:W3CDTF">2026-02-25T08:29:29Z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