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left="-141" w:firstLine="705"/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ind w:left="-141" w:firstLine="705"/>
        <w:jc w:val="center"/>
      </w:pPr>
      <w:r>
        <w:t xml:space="preserve">Федеральное государственное бюджетное учреждение высшего образования </w:t>
      </w:r>
      <w:r/>
    </w:p>
    <w:p>
      <w:pPr>
        <w:ind w:left="-141" w:firstLine="705"/>
        <w:jc w:val="center"/>
      </w:pPr>
      <w:r>
        <w:t xml:space="preserve">«Марийский государственный университет»</w:t>
      </w:r>
      <w:r/>
    </w:p>
    <w:p>
      <w:pPr>
        <w:ind w:left="-141" w:firstLine="705"/>
        <w:jc w:val="center"/>
      </w:pPr>
      <w:r/>
      <w:r/>
    </w:p>
    <w:p>
      <w:pPr>
        <w:ind w:left="-141" w:firstLine="705"/>
        <w:jc w:val="center"/>
      </w:pPr>
      <w:r>
        <w:t xml:space="preserve">Центр довузовской подготовки </w:t>
      </w:r>
      <w:r/>
    </w:p>
    <w:p>
      <w:pPr>
        <w:ind w:left="8505"/>
      </w:pPr>
      <w:r/>
      <w:r/>
    </w:p>
    <w:p>
      <w:pPr>
        <w:ind w:left="-276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141" w:hanging="135"/>
        <w:jc w:val="center"/>
        <w:rPr>
          <w:b/>
        </w:rPr>
      </w:pPr>
      <w:r>
        <w:rPr>
          <w:b/>
        </w:rPr>
        <w:t xml:space="preserve">УЧЕБНЫЙ ПЛАН</w:t>
      </w:r>
      <w:r>
        <w:rPr>
          <w:b/>
        </w:rPr>
      </w:r>
      <w:r>
        <w:rPr>
          <w:b/>
        </w:rPr>
      </w:r>
    </w:p>
    <w:p>
      <w:pPr>
        <w:ind w:left="-141" w:hanging="135"/>
        <w:jc w:val="center"/>
      </w:pPr>
      <w:r/>
      <w:bookmarkStart w:id="0" w:name="_heading=h.gjdgxs"/>
      <w:r/>
      <w:bookmarkEnd w:id="0"/>
      <w:r>
        <w:t xml:space="preserve">дополнительной общеобразовательной программы  </w:t>
      </w:r>
      <w:r/>
    </w:p>
    <w:p>
      <w:pPr>
        <w:ind w:hanging="2"/>
        <w:jc w:val="center"/>
        <w:widowControl w:val="off"/>
        <w:rPr>
          <w:b/>
          <w:sz w:val="20"/>
          <w:szCs w:val="20"/>
        </w:rPr>
      </w:pPr>
      <w:r>
        <w:rPr>
          <w:rStyle w:val="865"/>
          <w:rFonts w:eastAsia="Liberation Sans"/>
          <w:b/>
          <w:color w:val="000000"/>
        </w:rPr>
        <w:t xml:space="preserve">«Медиакласс-11»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>
        <w:t xml:space="preserve">Форма обучения: очная </w:t>
      </w:r>
      <w:r/>
    </w:p>
    <w:p>
      <w:r>
        <w:t xml:space="preserve">Продолжи</w:t>
      </w:r>
      <w:r>
        <w:t xml:space="preserve">тельность обучения: 4 месяца (86 ч.) с</w:t>
      </w:r>
      <w:bookmarkStart w:id="1" w:name="_GoBack"/>
      <w:r/>
      <w:bookmarkEnd w:id="1"/>
      <w:r>
        <w:rPr>
          <w:rStyle w:val="865"/>
          <w:rFonts w:eastAsia="Liberation Sans"/>
          <w:color w:val="000000"/>
        </w:rPr>
        <w:t xml:space="preserve"> 01.10.2025 г. по 04.04.</w:t>
      </w:r>
      <w:r>
        <w:rPr>
          <w:rStyle w:val="865"/>
          <w:rFonts w:eastAsia="Liberation Sans"/>
          <w:color w:val="000000"/>
        </w:rPr>
        <w:t xml:space="preserve">2026 г.</w:t>
      </w:r>
      <w:r/>
    </w:p>
    <w:p>
      <w:pPr>
        <w:widowControl w:val="off"/>
      </w:pPr>
      <w:r/>
      <w:r/>
    </w:p>
    <w:tbl>
      <w:tblPr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93"/>
        <w:gridCol w:w="3189"/>
        <w:gridCol w:w="926"/>
        <w:gridCol w:w="1116"/>
        <w:gridCol w:w="1985"/>
        <w:gridCol w:w="2170"/>
      </w:tblGrid>
      <w:tr>
        <w:tblPrEx/>
        <w:trPr>
          <w:jc w:val="center"/>
          <w:tblCellSpacing w:w="0" w:type="dxa"/>
          <w:trHeight w:val="33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№ п/п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Наименование </w:t>
            </w:r>
            <w:r>
              <w:rPr>
                <w:b/>
                <w:bCs/>
                <w:color w:val="000000"/>
              </w:rPr>
              <w:br/>
              <w:t xml:space="preserve"> разделов (модулей) и тем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Всего,</w:t>
            </w:r>
            <w:r>
              <w:rPr>
                <w:b/>
                <w:bCs/>
                <w:color w:val="000000"/>
              </w:rPr>
              <w:br/>
              <w:t xml:space="preserve"> часов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rFonts w:ascii="Courier New" w:hAnsi="Courier New" w:cs="Courier New"/>
                <w:color w:val="000000"/>
              </w:rPr>
              <w:t xml:space="preserve">    </w:t>
            </w:r>
            <w:r>
              <w:rPr>
                <w:b/>
                <w:bCs/>
                <w:color w:val="000000"/>
              </w:rPr>
              <w:t xml:space="preserve">В том числе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64"/>
              <w:ind w:hanging="2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Формы текущего контроля / аттестации</w:t>
            </w:r>
            <w:r/>
          </w:p>
        </w:tc>
      </w:tr>
      <w:tr>
        <w:tblPrEx/>
        <w:trPr>
          <w:jc w:val="center"/>
          <w:tblCellSpacing w:w="0" w:type="dxa"/>
          <w:trHeight w:val="6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Лекции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spacing w:before="0" w:beforeAutospacing="0" w:after="0" w:afterAutospacing="0" w:line="1" w:lineRule="atLeast"/>
            </w:pPr>
            <w:r>
              <w:rPr>
                <w:rFonts w:ascii="Courier New" w:hAnsi="Courier New" w:cs="Courier New"/>
                <w:color w:val="000000"/>
              </w:rPr>
              <w:t xml:space="preserve">    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Практические занятия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64"/>
              <w:spacing w:before="0" w:beforeAutospacing="0" w:after="0" w:afterAutospacing="0" w:line="1" w:lineRule="atLeast"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left="22"/>
              <w:spacing w:before="0" w:beforeAutospacing="0" w:after="160" w:afterAutospacing="0" w:line="256" w:lineRule="auto"/>
              <w:widowControl w:val="off"/>
            </w:pPr>
            <w:r>
              <w:rPr>
                <w:b/>
                <w:bCs/>
                <w:color w:val="000000"/>
              </w:rPr>
              <w:t xml:space="preserve">I модуль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jc w:val="both"/>
              <w:spacing w:before="0" w:beforeAutospacing="0" w:after="160" w:afterAutospacing="0" w:line="256" w:lineRule="auto"/>
              <w:widowControl w:val="off"/>
            </w:pPr>
            <w:r>
              <w:rPr>
                <w:b/>
                <w:bCs/>
                <w:color w:val="000000"/>
              </w:rPr>
              <w:t xml:space="preserve">Темы для подготовки определенного уровня ориентации  обучающихся в области социально-гуманитарных наук и медиа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63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42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21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t xml:space="preserve"> </w:t>
            </w:r>
            <w:r/>
          </w:p>
        </w:tc>
      </w:tr>
      <w:tr>
        <w:tblPrEx/>
        <w:trPr>
          <w:jc w:val="center"/>
          <w:tblCellSpacing w:w="0" w:type="dxa"/>
          <w:trHeight w:val="11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left="358"/>
              <w:jc w:val="center"/>
              <w:spacing w:before="0" w:beforeAutospacing="0" w:after="160" w:afterAutospacing="0" w:line="256" w:lineRule="auto"/>
              <w:widowControl w:val="off"/>
            </w:pPr>
            <w:r>
              <w:rPr>
                <w:color w:val="000000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Вопросы современной политики и журналистика</w:t>
            </w:r>
            <w:r>
              <w:rPr>
                <w:color w:val="000000"/>
              </w:rPr>
              <w:t xml:space="preserve"> (понятия, определения, направления исследований и практик, участие СМИ в решении и освещении проблематики и тематики направления). </w:t>
            </w:r>
            <w:r/>
          </w:p>
          <w:p>
            <w:pPr>
              <w:pStyle w:val="864"/>
              <w:ind w:hanging="2"/>
              <w:jc w:val="both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Обсуждение тем для подготовки практических материалов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устный опрос, беседа, обсуждение, диспут, индивидуальные задания, </w:t>
            </w:r>
            <w:r/>
          </w:p>
          <w:p>
            <w:pPr>
              <w:pStyle w:val="864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практические задания</w:t>
            </w:r>
            <w:r/>
          </w:p>
        </w:tc>
      </w:tr>
      <w:tr>
        <w:tblPrEx/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left="358"/>
              <w:jc w:val="center"/>
              <w:spacing w:before="0" w:beforeAutospacing="0" w:after="160" w:afterAutospacing="0" w:line="256" w:lineRule="auto"/>
              <w:widowControl w:val="off"/>
            </w:pPr>
            <w:r>
              <w:rPr>
                <w:color w:val="000000"/>
              </w:rPr>
              <w:t xml:space="preserve">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left="-1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Вопросы экономики и журналистика</w:t>
            </w:r>
            <w:r>
              <w:rPr>
                <w:color w:val="000000"/>
              </w:rPr>
              <w:t xml:space="preserve"> (понятия, определения, направления исследований и практик, участие СМИ в решении и освещении проблематики и тематики направления). </w:t>
            </w:r>
            <w:r/>
          </w:p>
          <w:p>
            <w:pPr>
              <w:pStyle w:val="864"/>
              <w:jc w:val="both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Обсуждение тем для подготовки практических материалов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ind w:left="-1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устный опрос, беседа, обсуждение, диспут, индивидуальные задания, </w:t>
            </w:r>
            <w:r/>
          </w:p>
          <w:p>
            <w:pPr>
              <w:pStyle w:val="864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практические задания</w:t>
            </w:r>
            <w:r/>
          </w:p>
        </w:tc>
      </w:tr>
      <w:tr>
        <w:tblPrEx/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left="358"/>
              <w:jc w:val="center"/>
              <w:spacing w:before="0" w:beforeAutospacing="0" w:after="160" w:afterAutospacing="0" w:line="256" w:lineRule="auto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Мир науки истории и просвещение в медиа</w:t>
            </w:r>
            <w:r/>
          </w:p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(понятия, определения, направления исследований и практик, участие СМИ в решении и освещении </w:t>
            </w:r>
            <w:r>
              <w:rPr>
                <w:color w:val="000000"/>
              </w:rPr>
              <w:t xml:space="preserve">проблематики и тематики направления). </w:t>
            </w:r>
            <w:r/>
          </w:p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Обсуждение тем для подготовки практических материалов.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устный опрос, беседа, обсуждение, диспут, индивидуальные задания, </w:t>
            </w:r>
            <w:r/>
          </w:p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практические задания</w:t>
            </w:r>
            <w:r/>
          </w:p>
        </w:tc>
      </w:tr>
      <w:tr>
        <w:tblPrEx/>
        <w:trPr>
          <w:jc w:val="center"/>
          <w:tblCellSpacing w:w="0" w:type="dxa"/>
          <w:trHeight w:val="71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left="358"/>
              <w:jc w:val="center"/>
              <w:spacing w:before="0" w:beforeAutospacing="0" w:after="160" w:afterAutospacing="0" w:line="256" w:lineRule="auto"/>
              <w:widowControl w:val="off"/>
            </w:pPr>
            <w:r>
              <w:rPr>
                <w:color w:val="000000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Новые формы современного гуманитарного образования и медиа</w:t>
            </w:r>
            <w:r>
              <w:rPr>
                <w:color w:val="000000"/>
              </w:rPr>
              <w:t xml:space="preserve"> (понятия, определения, направления исследований и практик, участие СМИ в решении и освещении проблематики и тематики направления). </w:t>
            </w:r>
            <w:r/>
          </w:p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Обсуждение тем для подготовки практических материалов.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устный опрос, беседа, обсуждение, диспут, индивидуальные задания, </w:t>
            </w:r>
            <w:r/>
          </w:p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практические задания</w:t>
            </w:r>
            <w:r/>
          </w:p>
        </w:tc>
      </w:tr>
      <w:tr>
        <w:tblPrEx/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left="358"/>
              <w:jc w:val="center"/>
              <w:spacing w:before="0" w:beforeAutospacing="0" w:after="160" w:afterAutospacing="0" w:line="256" w:lineRule="auto"/>
              <w:widowControl w:val="off"/>
            </w:pPr>
            <w:r>
              <w:rPr>
                <w:color w:val="000000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Культура и искусство в медиа</w:t>
            </w:r>
            <w:r>
              <w:rPr>
                <w:color w:val="000000"/>
              </w:rPr>
              <w:t xml:space="preserve"> (понятия, определения, направления исследований и практик, участие СМИ в решении и освещении проблематики и тематики направления). </w:t>
            </w:r>
            <w:r/>
          </w:p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Обсуждение тем для подготовки практических материалов.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ind w:left="-1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устный опрос, беседа, обсуждение, диспут, индивидуальные задания, </w:t>
            </w:r>
            <w:r/>
          </w:p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практические задания</w:t>
            </w:r>
            <w:r/>
          </w:p>
        </w:tc>
      </w:tr>
      <w:tr>
        <w:tblPrEx/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left="358"/>
              <w:jc w:val="center"/>
              <w:spacing w:before="0" w:beforeAutospacing="0" w:after="160" w:afterAutospacing="0" w:line="256" w:lineRule="auto"/>
              <w:widowControl w:val="off"/>
            </w:pPr>
            <w:r>
              <w:rPr>
                <w:color w:val="000000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Филология и литературоведение. Медиа как форма просвещения.  </w:t>
            </w:r>
            <w:r>
              <w:rPr>
                <w:color w:val="000000"/>
              </w:rPr>
              <w:t xml:space="preserve">(понятия, определения, направления исследований и практик, участие СМИ в решении и освещении проблематики и тематики направления). </w:t>
            </w:r>
            <w:r/>
          </w:p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Обсуждение тем для подготовки практических материалов.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устный опрос, беседа, обсуждение, диспут, индивидуальные задания, </w:t>
            </w:r>
            <w:r/>
          </w:p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практические задания</w:t>
            </w:r>
            <w:r/>
          </w:p>
        </w:tc>
      </w:tr>
      <w:tr>
        <w:tblPrEx/>
        <w:trPr>
          <w:jc w:val="center"/>
          <w:tblCellSpacing w:w="0" w:type="dxa"/>
          <w:trHeight w:val="55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left="358"/>
              <w:jc w:val="center"/>
              <w:spacing w:before="0" w:beforeAutospacing="0" w:after="160" w:afterAutospacing="0" w:line="256" w:lineRule="auto"/>
              <w:widowControl w:val="off"/>
            </w:pPr>
            <w:r>
              <w:rPr>
                <w:color w:val="000000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Запечатлённое время в форматах искусства фотографии и видео </w:t>
            </w:r>
            <w:r>
              <w:rPr>
                <w:color w:val="000000"/>
              </w:rPr>
              <w:t xml:space="preserve">(понятия, определения, направления исследований и практик, участие СМИ в решении и освещении проблематики и тематики направления). </w:t>
            </w:r>
            <w:r/>
          </w:p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Обсуждение тем для подготовки практических материалов.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устный опрос, беседа, обсуждение, диспут, индивидуальные задания, </w:t>
            </w:r>
            <w:r/>
          </w:p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практические задания</w:t>
            </w:r>
            <w:r/>
          </w:p>
        </w:tc>
      </w:tr>
      <w:tr>
        <w:tblPrEx/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left="358"/>
              <w:jc w:val="center"/>
              <w:spacing w:before="0" w:beforeAutospacing="0" w:after="160" w:afterAutospacing="0" w:line="256" w:lineRule="auto"/>
              <w:widowControl w:val="off"/>
            </w:pPr>
            <w:r>
              <w:rPr>
                <w:color w:val="000000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Социальные, экономические и </w:t>
            </w:r>
            <w:r>
              <w:rPr>
                <w:b/>
                <w:bCs/>
                <w:color w:val="000000"/>
              </w:rPr>
              <w:t xml:space="preserve">экологические аспекты в межведомственном взаимодействии органов власти России </w:t>
            </w:r>
            <w:r>
              <w:rPr>
                <w:color w:val="000000"/>
              </w:rPr>
              <w:t xml:space="preserve">(понятия, определения, направления исследований и практик, участие СМИ в решении и освещении проблематики и тематики направления). </w:t>
            </w:r>
            <w:r/>
          </w:p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Обсуждение тем для подготовки практических материалов.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ind w:left="-1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устный опрос, беседа, </w:t>
            </w:r>
            <w:r>
              <w:rPr>
                <w:color w:val="000000"/>
              </w:rPr>
              <w:t xml:space="preserve">обсуждение, диспут, индивидуальные задания, </w:t>
            </w:r>
            <w:r/>
          </w:p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практические задания</w:t>
            </w:r>
            <w:r/>
          </w:p>
        </w:tc>
      </w:tr>
      <w:tr>
        <w:tblPrEx/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left="358"/>
              <w:jc w:val="center"/>
              <w:spacing w:before="0" w:beforeAutospacing="0" w:after="160" w:afterAutospacing="0" w:line="256" w:lineRule="auto"/>
              <w:widowControl w:val="off"/>
            </w:pPr>
            <w:r>
              <w:rPr>
                <w:color w:val="000000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Сетевые ресурсы культурно-музейных комплексов. Анализ целевой аудитории и создание разных типов контента. </w:t>
            </w:r>
            <w:r>
              <w:rPr>
                <w:color w:val="000000"/>
              </w:rPr>
              <w:t xml:space="preserve">(понятия, определения, направления исследований и практик, участие СМИ в решении и освещении проблематики и тематики направления). </w:t>
            </w:r>
            <w:r/>
          </w:p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Обсуждение тем для подготовки практических материалов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устный опрос, беседа, обсуждение, диспут, индивидуальные задания, </w:t>
            </w:r>
            <w:r/>
          </w:p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практические задания</w:t>
            </w:r>
            <w:r/>
          </w:p>
        </w:tc>
      </w:tr>
      <w:tr>
        <w:tblPrEx/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left="358"/>
              <w:jc w:val="center"/>
              <w:spacing w:before="0" w:beforeAutospacing="0" w:after="160" w:afterAutospacing="0" w:line="256" w:lineRule="auto"/>
              <w:widowControl w:val="off"/>
            </w:pPr>
            <w:r>
              <w:rPr>
                <w:color w:val="000000"/>
              </w:rP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Современные гуманитарные науки и знания: социология, философия и медиа </w:t>
            </w:r>
            <w:r>
              <w:rPr>
                <w:color w:val="000000"/>
              </w:rPr>
              <w:t xml:space="preserve">(понятия, определения, направления исследований и практик, участие СМИ в решении и освещении проблематики и тематики направления).  </w:t>
            </w:r>
            <w:r/>
          </w:p>
          <w:p>
            <w:pPr>
              <w:pStyle w:val="864"/>
              <w:ind w:left="-2"/>
              <w:jc w:val="both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Обсуждение тем для подготовки практических материалов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ind w:left="-1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устный опрос, беседа, обсуждение, диспут, индивидуальные задания, </w:t>
            </w:r>
            <w:r/>
          </w:p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практические задания</w:t>
            </w:r>
            <w:r/>
          </w:p>
        </w:tc>
      </w:tr>
      <w:tr>
        <w:tblPrEx/>
        <w:trPr>
          <w:jc w:val="center"/>
          <w:tblCellSpacing w:w="0" w:type="dxa"/>
          <w:trHeight w:val="7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Современные технологии ИИ, интернет-безопасности, экологии человека, проектной деятельности и медиа </w:t>
            </w:r>
            <w:r>
              <w:rPr>
                <w:color w:val="000000"/>
              </w:rPr>
              <w:t xml:space="preserve">(понятия, определения, направления исследований и практик, участие СМИ в решении и освещении проблематики и тематики направления).  </w:t>
            </w:r>
            <w:r/>
          </w:p>
          <w:p>
            <w:pPr>
              <w:pStyle w:val="864"/>
              <w:ind w:hanging="2"/>
              <w:jc w:val="both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Обсуждение тем для подготовки практических материалов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устный опрос, беседа, обсуждение, диспут, индивидуальные задания, </w:t>
            </w:r>
            <w:r/>
          </w:p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практические задания</w:t>
            </w:r>
            <w:r/>
          </w:p>
        </w:tc>
      </w:tr>
      <w:tr>
        <w:tblPrEx/>
        <w:trPr>
          <w:jc w:val="center"/>
          <w:tblCellSpacing w:w="0" w:type="dxa"/>
          <w:trHeight w:val="7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II модуль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Конференция.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23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22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spacing w:before="0" w:beforeAutospacing="0" w:after="0" w:afterAutospacing="0" w:line="1" w:lineRule="atLeast"/>
            </w:pPr>
            <w:r>
              <w:t xml:space="preserve"> </w:t>
            </w:r>
            <w:r/>
          </w:p>
        </w:tc>
      </w:tr>
      <w:tr>
        <w:tblPrEx/>
        <w:trPr>
          <w:jc w:val="center"/>
          <w:tblCellSpacing w:w="0" w:type="dxa"/>
          <w:trHeight w:val="28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t xml:space="preserve"> </w:t>
            </w:r>
            <w:r/>
          </w:p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12.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both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Форум.  Круглые столы на тему «Перспективы медиаобразования»: (обсуждения, вручение сертификатов). </w:t>
            </w:r>
            <w:r>
              <w:rPr>
                <w:color w:val="000000"/>
              </w:rPr>
              <w:t xml:space="preserve">Разработка тем для подготовки определенного уровня профессиональной ориентации обучающихся на темы </w:t>
            </w:r>
            <w:r>
              <w:rPr>
                <w:b/>
                <w:bCs/>
                <w:color w:val="000000"/>
              </w:rPr>
              <w:t xml:space="preserve">«Гуманитарное участие медиа в решении проблем современного российского общества» и «Современные российские медиа как отражение политики просвещения и организации» </w:t>
            </w:r>
            <w:r>
              <w:rPr>
                <w:color w:val="000000"/>
              </w:rPr>
              <w:t xml:space="preserve">(подготовка материалов для лекционных и практических занятий).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23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1 </w:t>
            </w:r>
            <w:r/>
          </w:p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22  </w:t>
            </w:r>
            <w:r/>
          </w:p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Организационные методики, </w:t>
            </w:r>
            <w:r/>
          </w:p>
          <w:p>
            <w:pPr>
              <w:pStyle w:val="864"/>
              <w:ind w:hanging="2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практические задания и консультации.</w:t>
            </w:r>
            <w:r/>
          </w:p>
          <w:p>
            <w:pPr>
              <w:pStyle w:val="864"/>
              <w:ind w:hanging="2"/>
              <w:spacing w:before="0" w:beforeAutospacing="0" w:after="0" w:afterAutospacing="0" w:line="1" w:lineRule="atLeast"/>
            </w:pPr>
            <w:r>
              <w:rPr>
                <w:color w:val="000000"/>
              </w:rPr>
              <w:t xml:space="preserve">Конференция. Форум.  Круглые столы. Вручение сертификатов). Разработка тем для подготовки определенного уровня профессиональной ориентации обучающихся</w:t>
            </w:r>
            <w:r/>
          </w:p>
        </w:tc>
      </w:tr>
      <w:tr>
        <w:tblPrEx/>
        <w:trPr>
          <w:jc w:val="center"/>
          <w:tblCellSpacing w:w="0" w:type="dxa"/>
          <w:trHeight w:val="7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Итого по I и II модулям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86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43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rPr>
                <w:b/>
                <w:bCs/>
                <w:color w:val="000000"/>
              </w:rPr>
              <w:t xml:space="preserve">43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64"/>
              <w:ind w:hanging="2"/>
              <w:jc w:val="center"/>
              <w:spacing w:before="0" w:beforeAutospacing="0" w:after="0" w:afterAutospacing="0" w:line="1" w:lineRule="atLeast"/>
            </w:pPr>
            <w:r>
              <w:t xml:space="preserve"> </w:t>
            </w:r>
            <w:r/>
          </w:p>
        </w:tc>
      </w:tr>
    </w:tbl>
    <w:p>
      <w:pPr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683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2 Char"/>
    <w:basedOn w:val="683"/>
    <w:link w:val="675"/>
    <w:uiPriority w:val="9"/>
    <w:rPr>
      <w:rFonts w:ascii="Liberation Sans" w:hAnsi="Liberation Sans" w:eastAsia="Liberation Sans" w:cs="Liberation Sans"/>
      <w:sz w:val="34"/>
    </w:rPr>
  </w:style>
  <w:style w:type="character" w:styleId="657">
    <w:name w:val="Heading 3 Char"/>
    <w:basedOn w:val="683"/>
    <w:link w:val="67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8">
    <w:name w:val="Heading 4 Char"/>
    <w:basedOn w:val="683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59">
    <w:name w:val="Heading 5 Char"/>
    <w:basedOn w:val="683"/>
    <w:link w:val="67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0">
    <w:name w:val="Heading 6 Char"/>
    <w:basedOn w:val="683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1">
    <w:name w:val="Heading 7 Char"/>
    <w:basedOn w:val="683"/>
    <w:link w:val="68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2">
    <w:name w:val="Heading 8 Char"/>
    <w:basedOn w:val="683"/>
    <w:link w:val="68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3">
    <w:name w:val="Heading 9 Char"/>
    <w:basedOn w:val="683"/>
    <w:link w:val="68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>
    <w:name w:val="Title Char"/>
    <w:basedOn w:val="683"/>
    <w:link w:val="853"/>
    <w:uiPriority w:val="10"/>
    <w:rPr>
      <w:sz w:val="48"/>
      <w:szCs w:val="48"/>
    </w:rPr>
  </w:style>
  <w:style w:type="character" w:styleId="665">
    <w:name w:val="Subtitle Char"/>
    <w:basedOn w:val="683"/>
    <w:link w:val="862"/>
    <w:uiPriority w:val="11"/>
    <w:rPr>
      <w:sz w:val="24"/>
      <w:szCs w:val="24"/>
    </w:rPr>
  </w:style>
  <w:style w:type="character" w:styleId="666">
    <w:name w:val="Quote Char"/>
    <w:link w:val="699"/>
    <w:uiPriority w:val="29"/>
    <w:rPr>
      <w:i/>
    </w:rPr>
  </w:style>
  <w:style w:type="character" w:styleId="667">
    <w:name w:val="Intense Quote Char"/>
    <w:link w:val="701"/>
    <w:uiPriority w:val="30"/>
    <w:rPr>
      <w:i/>
    </w:rPr>
  </w:style>
  <w:style w:type="character" w:styleId="668">
    <w:name w:val="Header Char"/>
    <w:basedOn w:val="683"/>
    <w:link w:val="703"/>
    <w:uiPriority w:val="99"/>
  </w:style>
  <w:style w:type="character" w:styleId="669">
    <w:name w:val="Footer Char"/>
    <w:basedOn w:val="683"/>
    <w:link w:val="705"/>
    <w:uiPriority w:val="99"/>
  </w:style>
  <w:style w:type="character" w:styleId="670">
    <w:name w:val="Caption Char"/>
    <w:basedOn w:val="683"/>
    <w:link w:val="707"/>
    <w:uiPriority w:val="35"/>
    <w:rPr>
      <w:b/>
      <w:bCs/>
      <w:color w:val="4f81bd" w:themeColor="accent1"/>
      <w:sz w:val="18"/>
      <w:szCs w:val="18"/>
    </w:rPr>
  </w:style>
  <w:style w:type="character" w:styleId="671">
    <w:name w:val="Footnote Text Char"/>
    <w:link w:val="835"/>
    <w:uiPriority w:val="99"/>
    <w:rPr>
      <w:sz w:val="18"/>
    </w:rPr>
  </w:style>
  <w:style w:type="character" w:styleId="672">
    <w:name w:val="Endnote Text Char"/>
    <w:link w:val="838"/>
    <w:uiPriority w:val="99"/>
    <w:rPr>
      <w:sz w:val="20"/>
    </w:rPr>
  </w:style>
  <w:style w:type="paragraph" w:styleId="673" w:default="1">
    <w:name w:val="Normal"/>
    <w:qFormat/>
    <w:rPr>
      <w:lang w:eastAsia="ru-RU"/>
    </w:rPr>
  </w:style>
  <w:style w:type="paragraph" w:styleId="674">
    <w:name w:val="Heading 1"/>
    <w:basedOn w:val="673"/>
    <w:next w:val="673"/>
    <w:link w:val="686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75">
    <w:name w:val="Heading 2"/>
    <w:basedOn w:val="673"/>
    <w:next w:val="673"/>
    <w:link w:val="68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76">
    <w:name w:val="Heading 3"/>
    <w:basedOn w:val="673"/>
    <w:next w:val="673"/>
    <w:link w:val="68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77">
    <w:name w:val="Heading 4"/>
    <w:basedOn w:val="673"/>
    <w:next w:val="673"/>
    <w:link w:val="689"/>
    <w:pPr>
      <w:keepLines/>
      <w:keepNext/>
      <w:spacing w:before="240" w:after="40"/>
      <w:outlineLvl w:val="3"/>
    </w:pPr>
    <w:rPr>
      <w:b/>
    </w:rPr>
  </w:style>
  <w:style w:type="paragraph" w:styleId="678">
    <w:name w:val="Heading 5"/>
    <w:basedOn w:val="673"/>
    <w:next w:val="673"/>
    <w:link w:val="690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79">
    <w:name w:val="Heading 6"/>
    <w:basedOn w:val="673"/>
    <w:next w:val="673"/>
    <w:link w:val="69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Liberation Sans" w:hAnsi="Liberation Sans" w:eastAsia="Liberation Sans" w:cs="Liberation Sans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</w:style>
  <w:style w:type="character" w:styleId="697" w:customStyle="1">
    <w:name w:val="Название Знак"/>
    <w:basedOn w:val="683"/>
    <w:link w:val="853"/>
    <w:uiPriority w:val="10"/>
    <w:rPr>
      <w:sz w:val="48"/>
      <w:szCs w:val="48"/>
    </w:rPr>
  </w:style>
  <w:style w:type="character" w:styleId="698" w:customStyle="1">
    <w:name w:val="Подзаголовок Знак"/>
    <w:basedOn w:val="683"/>
    <w:link w:val="862"/>
    <w:uiPriority w:val="11"/>
    <w:rPr>
      <w:sz w:val="24"/>
      <w:szCs w:val="24"/>
    </w:rPr>
  </w:style>
  <w:style w:type="paragraph" w:styleId="699">
    <w:name w:val="Quote"/>
    <w:basedOn w:val="673"/>
    <w:next w:val="67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3"/>
    <w:next w:val="67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3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3"/>
    <w:link w:val="703"/>
    <w:uiPriority w:val="99"/>
  </w:style>
  <w:style w:type="paragraph" w:styleId="705">
    <w:name w:val="Footer"/>
    <w:basedOn w:val="673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83"/>
    <w:link w:val="705"/>
    <w:uiPriority w:val="99"/>
  </w:style>
  <w:style w:type="paragraph" w:styleId="707">
    <w:name w:val="Caption"/>
    <w:basedOn w:val="673"/>
    <w:next w:val="67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азвание объекта Знак"/>
    <w:basedOn w:val="683"/>
    <w:link w:val="707"/>
    <w:uiPriority w:val="35"/>
    <w:rPr>
      <w:b/>
      <w:bCs/>
      <w:color w:val="4f81bd" w:themeColor="accent1"/>
      <w:sz w:val="18"/>
      <w:szCs w:val="18"/>
    </w:rPr>
  </w:style>
  <w:style w:type="table" w:styleId="709" w:customStyle="1">
    <w:name w:val="Table Grid Light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6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684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4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4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8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8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8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8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8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8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8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8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8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8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8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8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8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8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8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8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>
    <w:name w:val="List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8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8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8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8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8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8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8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8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8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8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8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8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8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8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8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8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73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3"/>
    <w:uiPriority w:val="99"/>
    <w:unhideWhenUsed/>
    <w:rPr>
      <w:vertAlign w:val="superscript"/>
    </w:rPr>
  </w:style>
  <w:style w:type="paragraph" w:styleId="838">
    <w:name w:val="endnote text"/>
    <w:basedOn w:val="673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3"/>
    <w:uiPriority w:val="99"/>
    <w:semiHidden/>
    <w:unhideWhenUsed/>
    <w:rPr>
      <w:vertAlign w:val="superscript"/>
    </w:rPr>
  </w:style>
  <w:style w:type="paragraph" w:styleId="841">
    <w:name w:val="toc 1"/>
    <w:basedOn w:val="673"/>
    <w:next w:val="673"/>
    <w:uiPriority w:val="39"/>
    <w:unhideWhenUsed/>
    <w:pPr>
      <w:spacing w:after="57"/>
    </w:pPr>
  </w:style>
  <w:style w:type="paragraph" w:styleId="842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3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4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5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6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7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8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9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3"/>
    <w:next w:val="673"/>
    <w:uiPriority w:val="99"/>
    <w:unhideWhenUsed/>
  </w:style>
  <w:style w:type="table" w:styleId="85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3">
    <w:name w:val="Title"/>
    <w:basedOn w:val="673"/>
    <w:next w:val="673"/>
    <w:link w:val="697"/>
    <w:pPr>
      <w:keepLines/>
      <w:keepNext/>
      <w:spacing w:before="480" w:after="120"/>
    </w:pPr>
    <w:rPr>
      <w:b/>
      <w:sz w:val="72"/>
      <w:szCs w:val="72"/>
    </w:rPr>
  </w:style>
  <w:style w:type="paragraph" w:styleId="854">
    <w:name w:val="Balloon Text"/>
    <w:basedOn w:val="673"/>
    <w:link w:val="8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83"/>
    <w:link w:val="85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56">
    <w:name w:val="Table Grid"/>
    <w:basedOn w:val="6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7" w:customStyle="1">
    <w:name w:val="StGen1"/>
    <w:basedOn w:val="852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58" w:customStyle="1">
    <w:name w:val="StGen2"/>
    <w:basedOn w:val="852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StGen3"/>
    <w:basedOn w:val="852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0" w:customStyle="1">
    <w:name w:val="StGen4"/>
    <w:basedOn w:val="852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StGen5"/>
    <w:basedOn w:val="852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862">
    <w:name w:val="Subtitle"/>
    <w:basedOn w:val="673"/>
    <w:next w:val="673"/>
    <w:link w:val="698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863" w:customStyle="1">
    <w:name w:val="StGen19"/>
    <w:basedOn w:val="852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paragraph" w:styleId="864">
    <w:name w:val="Normal (Web)"/>
    <w:basedOn w:val="673"/>
    <w:uiPriority w:val="99"/>
    <w:semiHidden/>
    <w:unhideWhenUsed/>
    <w:pPr>
      <w:spacing w:before="100" w:beforeAutospacing="1" w:after="100" w:afterAutospacing="1"/>
    </w:pPr>
  </w:style>
  <w:style w:type="character" w:styleId="865" w:customStyle="1">
    <w:name w:val="docdata"/>
    <w:basedOn w:val="68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55lq3MQhRSePtmRxorwE1Gun1A==">CgMxLjAyCGguZ2pkZ3hzOAByITFmZTJ6UDVaN3ZTV2J2WnAteFJSTV9qcWlvRHNfeV8zcw==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Наталья Леонидовна Курилева</cp:lastModifiedBy>
  <cp:revision>4</cp:revision>
  <dcterms:created xsi:type="dcterms:W3CDTF">2026-03-02T06:23:00Z</dcterms:created>
  <dcterms:modified xsi:type="dcterms:W3CDTF">2026-03-04T08:19:59Z</dcterms:modified>
</cp:coreProperties>
</file>