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Основы фундаментальной биологии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-обеспечение оптимального развития потенциальных способностей детей в обла</w:t>
      </w:r>
      <w:r>
        <w:rPr>
          <w:sz w:val="28"/>
          <w:szCs w:val="28"/>
        </w:rPr>
        <w:t xml:space="preserve">сти биологического образования;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-систематизация и расширение биологических знаний, необходимых в том числе для подготовки к олимпиадам по биологии</w:t>
      </w:r>
      <w:r>
        <w:rPr>
          <w:sz w:val="28"/>
          <w:szCs w:val="28"/>
        </w:rPr>
        <w:t xml:space="preserve"> различного уровня;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-усиление мотивации к изучению биологии и возможностей самореализации.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</w:t>
      </w:r>
      <w:r>
        <w:rPr>
          <w:sz w:val="28"/>
          <w:szCs w:val="28"/>
        </w:rPr>
        <w:t xml:space="preserve">ица с 14 по 17.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1. Низшие растения и грибы.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2. Морфология и анатомия высших растений.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3. Систематика высших растений.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4. Физиология растений.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5. Зоология беспозвоночных.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6. Зоология позвоночных.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7. Генетика.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8. Биохимия.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9. Цитология и гистология.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Модуль 10. Физиология человека.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30.04.2026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2026-02-27T13:28:00Z</dcterms:created>
  <dcterms:modified xsi:type="dcterms:W3CDTF">2026-03-03T08:11:41Z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