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firstLine="709"/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firstLine="709"/>
        <w:jc w:val="center"/>
      </w:pPr>
      <w:r>
        <w:t xml:space="preserve">Федеральное государственное бюджетное учреждение высшего образования </w:t>
      </w:r>
      <w:r/>
    </w:p>
    <w:p>
      <w:pPr>
        <w:ind w:firstLine="709"/>
        <w:jc w:val="center"/>
      </w:pPr>
      <w:r>
        <w:t xml:space="preserve">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КАЛЕНДАРНЫЙ УЧЕБНЫЙ ГРАФИК</w:t>
      </w:r>
      <w:r>
        <w:rPr>
          <w:b/>
        </w:rPr>
      </w:r>
    </w:p>
    <w:p>
      <w:pPr>
        <w:jc w:val="center"/>
      </w:pPr>
      <w:r>
        <w:t xml:space="preserve">дополнительной общеобразовательной программы </w:t>
      </w:r>
      <w:r/>
    </w:p>
    <w:p>
      <w:pPr>
        <w:jc w:val="center"/>
        <w:rPr>
          <w:b/>
        </w:rPr>
      </w:pPr>
      <w:r>
        <w:rPr>
          <w:b/>
          <w:highlight w:val="white"/>
        </w:rPr>
        <w:t xml:space="preserve">«</w:t>
      </w:r>
      <w:r>
        <w:rPr>
          <w:b/>
          <w:sz w:val="28"/>
          <w:szCs w:val="28"/>
        </w:rPr>
        <w:t xml:space="preserve">Биолого-химический 11 класс</w:t>
      </w:r>
      <w:r>
        <w:rPr>
          <w:b/>
          <w:highlight w:val="white"/>
        </w:rPr>
        <w:t xml:space="preserve">» </w:t>
      </w:r>
      <w:r>
        <w:rPr>
          <w:b/>
        </w:rPr>
      </w:r>
    </w:p>
    <w:p>
      <w:pPr>
        <w:jc w:val="center"/>
      </w:pPr>
      <w:r>
        <w:t xml:space="preserve">(100 часов)</w:t>
      </w:r>
      <w:r/>
    </w:p>
    <w:p>
      <w:pPr>
        <w:jc w:val="center"/>
      </w:pPr>
      <w:r/>
      <w:r/>
    </w:p>
    <w:p>
      <w:pPr>
        <w:jc w:val="center"/>
      </w:pPr>
      <w:r>
        <w:t xml:space="preserve">Очная форма обучения </w:t>
      </w:r>
      <w:r/>
    </w:p>
    <w:p>
      <w:pPr>
        <w:jc w:val="center"/>
      </w:pPr>
      <w:r>
        <w:t xml:space="preserve">Срок обучения: 11.10.2025 г. –30.04.2026 г.</w:t>
      </w:r>
      <w:r/>
    </w:p>
    <w:p>
      <w:pPr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tbl>
      <w:tblPr>
        <w:tblStyle w:val="856"/>
        <w:tblW w:w="8988" w:type="dxa"/>
        <w:tblLayout w:type="fixed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>
        <w:tblPrEx/>
        <w:trPr/>
        <w:tc>
          <w:tcPr>
            <w:gridSpan w:val="3"/>
            <w:tcW w:w="224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 xml:space="preserve">Октябрь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tcW w:w="299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Ноябрь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tcW w:w="374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Декабрь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11.10- 17.10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18.10- 24.10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25.10- 31.10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01.11-07.11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08.11-14.11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15.11-21.11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22.11-28.11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29.11-05.12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06.12-12.12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13.12-19.12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20.12-26.12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27.12-02.01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07"/>
        </w:trPr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r>
              <w:t xml:space="preserve">10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</w:tr>
      <w:tr>
        <w:tblPrEx/>
        <w:trPr/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 – 2, ПЗ - 3</w:t>
            </w:r>
            <w:r>
              <w:rPr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3, ПЗ - 2</w:t>
            </w:r>
            <w:r/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 – 2, ПЗ - 3</w:t>
            </w:r>
            <w:r>
              <w:rPr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В</w:t>
            </w:r>
            <w:r/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 – 2, ПЗ - 3</w:t>
            </w:r>
            <w:r>
              <w:rPr>
                <w:sz w:val="20"/>
                <w:szCs w:val="20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 – 2, ПЗ - 3</w:t>
            </w:r>
            <w:r>
              <w:rPr>
                <w:sz w:val="20"/>
                <w:szCs w:val="20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2, ПЗ - 3</w:t>
            </w:r>
            <w:r/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2, ПЗ - 3</w:t>
            </w:r>
            <w:r/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2, ПЗ - 3</w:t>
            </w:r>
            <w:r/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Л – 2, ПЗ - 3</w:t>
            </w:r>
            <w:r/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2, ПЗ - 3</w:t>
            </w:r>
            <w:r/>
          </w:p>
        </w:tc>
      </w:tr>
    </w:tbl>
    <w:p>
      <w:pPr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tbl>
      <w:tblPr>
        <w:tblStyle w:val="856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>
        <w:tblPrEx/>
        <w:trPr>
          <w:trHeight w:val="253"/>
        </w:trPr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Январь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Февраль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Март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03.01-09.01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10.01</w:t>
            </w:r>
            <w:r>
              <w:rPr>
                <w:b/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16.01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17.01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24.01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31.01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07.02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14.02 – 20.02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21.02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28.02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07.03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14.03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21.03 – 27.03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9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</w:t>
            </w:r>
            <w:r>
              <w:rPr>
                <w:color w:val="000000" w:themeColor="text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19</w:t>
            </w:r>
            <w:r>
              <w:rPr>
                <w:color w:val="ff000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</w:t>
            </w:r>
            <w:r>
              <w:rPr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</w:t>
            </w:r>
            <w:r>
              <w:rPr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</w:pPr>
            <w:r>
              <w:t xml:space="preserve">В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В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Л – 1, ПЗ - 4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1, ПЗ - 4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1, ПЗ - 4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Л – 1, ПЗ - 4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 xml:space="preserve">Л – 2, ПЗ - 3</w:t>
            </w:r>
            <w:r>
              <w:rPr>
                <w:color w:val="000000" w:themeColor="text1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b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Л – 2, ПЗ - 3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В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Л – 2, ПЗ - 3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ПЗ - 5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tbl>
      <w:tblPr>
        <w:tblStyle w:val="856"/>
        <w:tblW w:w="5949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1134"/>
      </w:tblGrid>
      <w:tr>
        <w:tblPrEx/>
        <w:trPr/>
        <w:tc>
          <w:tcPr>
            <w:gridSpan w:val="5"/>
            <w:tcW w:w="5949" w:type="dxa"/>
            <w:textDirection w:val="lrTb"/>
            <w:noWrap w:val="false"/>
          </w:tcPr>
          <w:p>
            <w:pPr>
              <w:jc w:val="center"/>
              <w:tabs>
                <w:tab w:val="left" w:pos="3900" w:leader="none"/>
                <w:tab w:val="center" w:pos="438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Апрель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28.03-03.04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04.04-10.04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11.04-17.04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18.04-24.04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25-04-30.04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07"/>
        </w:trPr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860"/>
              <w:ind w:hanging="2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 – 2, ПЗ - 3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Л – 2, ПЗ - 3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 – 2, ПЗ - 3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rPr>
          <w:sz w:val="16"/>
          <w:szCs w:val="16"/>
        </w:rPr>
      </w:pPr>
      <w:r/>
      <w:bookmarkStart w:id="1" w:name="_heading=h.gjdgxs"/>
      <w:r/>
      <w:bookmarkEnd w:id="1"/>
      <w:r>
        <w:rPr>
          <w:sz w:val="16"/>
          <w:szCs w:val="16"/>
        </w:rPr>
        <w:t xml:space="preserve">Л – лекции </w:t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ПЗ – практические занятия</w:t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В-выходной (праздничный) день</w:t>
      </w:r>
      <w:r>
        <w:rPr>
          <w:sz w:val="16"/>
          <w:szCs w:val="16"/>
        </w:rPr>
      </w:r>
    </w:p>
    <w:p>
      <w:pPr>
        <w:rPr>
          <w:b/>
          <w:bCs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РАСПИСАНИЕ ЗАНЯТИЙ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8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8"/>
        <w:gridCol w:w="1559"/>
        <w:gridCol w:w="3797"/>
        <w:gridCol w:w="2200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7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День недели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7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Аудитория / Корпус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2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Преподаватель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7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Суббота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10.30 - 14.30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7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корпус Б</w:t>
            </w:r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Осипенко, 60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2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Турмухаметова Нина Валерьевна</w:t>
            </w:r>
            <w:r/>
          </w:p>
        </w:tc>
      </w:tr>
    </w:tbl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rPr>
          <w:b/>
          <w:bCs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685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List Paragraph"/>
    <w:basedOn w:val="654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7" w:customStyle="1">
    <w:name w:val="Подзаголовок Знак"/>
    <w:basedOn w:val="664"/>
    <w:link w:val="857"/>
    <w:uiPriority w:val="11"/>
    <w:rPr>
      <w:sz w:val="24"/>
      <w:szCs w:val="24"/>
    </w:rPr>
  </w:style>
  <w:style w:type="paragraph" w:styleId="698">
    <w:name w:val="Quote"/>
    <w:basedOn w:val="654"/>
    <w:next w:val="65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4"/>
    <w:next w:val="65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4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4"/>
    <w:link w:val="702"/>
    <w:uiPriority w:val="99"/>
  </w:style>
  <w:style w:type="paragraph" w:styleId="704">
    <w:name w:val="Footer"/>
    <w:basedOn w:val="654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4"/>
    <w:link w:val="704"/>
    <w:uiPriority w:val="99"/>
  </w:style>
  <w:style w:type="paragraph" w:styleId="706">
    <w:name w:val="Caption"/>
    <w:basedOn w:val="654"/>
    <w:next w:val="654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4"/>
    <w:link w:val="706"/>
    <w:uiPriority w:val="35"/>
    <w:rPr>
      <w:b/>
      <w:bCs/>
      <w:color w:val="4f81bd" w:themeColor="accent1"/>
      <w:sz w:val="18"/>
      <w:szCs w:val="18"/>
    </w:r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4">
    <w:name w:val="Balloon Text"/>
    <w:basedOn w:val="654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64"/>
    <w:link w:val="85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6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Subtitle"/>
    <w:basedOn w:val="654"/>
    <w:next w:val="654"/>
    <w:link w:val="697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858" w:customStyle="1">
    <w:name w:val="StGen0"/>
    <w:basedOn w:val="8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59" w:customStyle="1">
    <w:name w:val="StGen1"/>
    <w:basedOn w:val="85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0">
    <w:name w:val="Normal (Web)"/>
    <w:basedOn w:val="654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OH13OusxeZ/rhb+HB80/DL/Vw==">CgMxLjAyCGguZ2pkZ3hzOAByITFLRllqTm1GS2ZRdDNWRXNIbGE2bEdWRkxaM21GanJqNg==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16</cp:revision>
  <dcterms:created xsi:type="dcterms:W3CDTF">2025-11-28T18:28:00Z</dcterms:created>
  <dcterms:modified xsi:type="dcterms:W3CDTF">2026-03-02T15:25:40Z</dcterms:modified>
</cp:coreProperties>
</file>